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B1475A" w14:textId="5F81D60F" w:rsidR="0082108E" w:rsidRPr="00341FC7" w:rsidRDefault="009601DB" w:rsidP="0082108E">
      <w:pPr>
        <w:spacing w:before="120" w:after="120" w:line="240" w:lineRule="auto"/>
        <w:rPr>
          <w:rFonts w:ascii="Comic Sans MS" w:hAnsi="Comic Sans MS"/>
          <w:sz w:val="24"/>
          <w:szCs w:val="24"/>
        </w:rPr>
      </w:pPr>
      <w:r>
        <w:rPr>
          <w:rFonts w:ascii="Comic Sans MS" w:hAnsi="Comic Sans MS"/>
          <w:sz w:val="24"/>
          <w:szCs w:val="24"/>
        </w:rPr>
        <w:t>1</w:t>
      </w:r>
      <w:r w:rsidR="00B85C55">
        <w:rPr>
          <w:rFonts w:ascii="Comic Sans MS" w:hAnsi="Comic Sans MS"/>
          <w:sz w:val="24"/>
          <w:szCs w:val="24"/>
        </w:rPr>
        <w:t>8</w:t>
      </w:r>
      <w:r>
        <w:rPr>
          <w:rFonts w:ascii="Comic Sans MS" w:hAnsi="Comic Sans MS"/>
          <w:sz w:val="24"/>
          <w:szCs w:val="24"/>
        </w:rPr>
        <w:t>.12</w:t>
      </w:r>
      <w:r w:rsidR="0082108E" w:rsidRPr="00341FC7">
        <w:rPr>
          <w:rFonts w:ascii="Comic Sans MS" w:hAnsi="Comic Sans MS"/>
          <w:sz w:val="24"/>
          <w:szCs w:val="24"/>
        </w:rPr>
        <w:t>.2020</w:t>
      </w:r>
    </w:p>
    <w:tbl>
      <w:tblPr>
        <w:tblStyle w:val="Tabellenraster"/>
        <w:tblW w:w="0" w:type="auto"/>
        <w:tblLook w:val="04A0" w:firstRow="1" w:lastRow="0" w:firstColumn="1" w:lastColumn="0" w:noHBand="0" w:noVBand="1"/>
      </w:tblPr>
      <w:tblGrid>
        <w:gridCol w:w="3015"/>
        <w:gridCol w:w="3018"/>
        <w:gridCol w:w="3029"/>
      </w:tblGrid>
      <w:tr w:rsidR="009601DB" w:rsidRPr="00341FC7" w14:paraId="55BB875C" w14:textId="77777777" w:rsidTr="00C1611B">
        <w:tc>
          <w:tcPr>
            <w:tcW w:w="3119" w:type="dxa"/>
          </w:tcPr>
          <w:p w14:paraId="1F596B99" w14:textId="77777777" w:rsidR="009601DB" w:rsidRPr="00341FC7" w:rsidRDefault="001D2A95" w:rsidP="00E42F3D">
            <w:pPr>
              <w:pStyle w:val="Kopfzeile"/>
              <w:spacing w:before="120" w:after="120"/>
              <w:rPr>
                <w:rFonts w:ascii="Comic Sans MS" w:hAnsi="Comic Sans MS"/>
              </w:rPr>
            </w:pPr>
            <w:hyperlink r:id="rId6" w:history="1">
              <w:r w:rsidR="009601DB" w:rsidRPr="00341FC7">
                <w:rPr>
                  <w:rStyle w:val="Hyperlink"/>
                  <w:rFonts w:ascii="Comic Sans MS" w:hAnsi="Comic Sans MS"/>
                  <w:sz w:val="24"/>
                  <w:szCs w:val="24"/>
                </w:rPr>
                <w:t>Startseite</w:t>
              </w:r>
            </w:hyperlink>
          </w:p>
        </w:tc>
        <w:tc>
          <w:tcPr>
            <w:tcW w:w="3119" w:type="dxa"/>
          </w:tcPr>
          <w:p w14:paraId="382E84B5" w14:textId="77777777" w:rsidR="009601DB" w:rsidRPr="00341FC7" w:rsidRDefault="001D2A95" w:rsidP="00E42F3D">
            <w:pPr>
              <w:pStyle w:val="Kopfzeile"/>
              <w:spacing w:before="120" w:after="120"/>
              <w:rPr>
                <w:rFonts w:ascii="Comic Sans MS" w:hAnsi="Comic Sans MS"/>
              </w:rPr>
            </w:pPr>
            <w:hyperlink r:id="rId7" w:history="1">
              <w:r w:rsidR="009601DB" w:rsidRPr="00341FC7">
                <w:rPr>
                  <w:rStyle w:val="Hyperlink"/>
                  <w:rFonts w:ascii="Comic Sans MS" w:hAnsi="Comic Sans MS"/>
                  <w:sz w:val="24"/>
                  <w:szCs w:val="24"/>
                </w:rPr>
                <w:t>Impressum</w:t>
              </w:r>
            </w:hyperlink>
          </w:p>
        </w:tc>
        <w:tc>
          <w:tcPr>
            <w:tcW w:w="3119" w:type="dxa"/>
          </w:tcPr>
          <w:p w14:paraId="6BA5E127" w14:textId="77777777" w:rsidR="009601DB" w:rsidRPr="00341FC7" w:rsidRDefault="001D2A95" w:rsidP="00E42F3D">
            <w:pPr>
              <w:pStyle w:val="Kopfzeile"/>
              <w:spacing w:before="120" w:after="120"/>
              <w:rPr>
                <w:rFonts w:ascii="Comic Sans MS" w:hAnsi="Comic Sans MS"/>
              </w:rPr>
            </w:pPr>
            <w:hyperlink r:id="rId8" w:history="1">
              <w:r w:rsidR="009601DB" w:rsidRPr="00341FC7">
                <w:rPr>
                  <w:rStyle w:val="Hyperlink"/>
                  <w:rFonts w:ascii="Comic Sans MS" w:hAnsi="Comic Sans MS"/>
                  <w:sz w:val="24"/>
                  <w:szCs w:val="24"/>
                </w:rPr>
                <w:t>Datenschutz</w:t>
              </w:r>
            </w:hyperlink>
          </w:p>
        </w:tc>
      </w:tr>
    </w:tbl>
    <w:p w14:paraId="370AED4F" w14:textId="66F76EB8" w:rsidR="0082108E" w:rsidRPr="00341FC7" w:rsidRDefault="0082108E" w:rsidP="00E42F3D">
      <w:pPr>
        <w:spacing w:before="360" w:after="360" w:line="240" w:lineRule="auto"/>
        <w:rPr>
          <w:rFonts w:ascii="Comic Sans MS" w:hAnsi="Comic Sans MS"/>
          <w:sz w:val="24"/>
          <w:szCs w:val="24"/>
        </w:rPr>
      </w:pPr>
    </w:p>
    <w:p w14:paraId="6CF09159" w14:textId="6AFD9B4F" w:rsidR="001B4B2E" w:rsidRPr="00341FC7" w:rsidRDefault="001B4B2E" w:rsidP="00CB162A">
      <w:pPr>
        <w:spacing w:before="120" w:after="120" w:line="240" w:lineRule="auto"/>
        <w:rPr>
          <w:rFonts w:ascii="Comic Sans MS" w:hAnsi="Comic Sans MS"/>
          <w:sz w:val="24"/>
          <w:szCs w:val="24"/>
        </w:rPr>
      </w:pPr>
      <w:r w:rsidRPr="00341FC7">
        <w:rPr>
          <w:rFonts w:ascii="Comic Sans MS" w:hAnsi="Comic Sans MS"/>
          <w:noProof/>
        </w:rPr>
        <w:drawing>
          <wp:anchor distT="0" distB="0" distL="114300" distR="114300" simplePos="0" relativeHeight="251664384" behindDoc="1" locked="0" layoutInCell="1" allowOverlap="1" wp14:anchorId="58D60F84" wp14:editId="57BAE1C2">
            <wp:simplePos x="0" y="0"/>
            <wp:positionH relativeFrom="column">
              <wp:posOffset>1990725</wp:posOffset>
            </wp:positionH>
            <wp:positionV relativeFrom="paragraph">
              <wp:posOffset>189230</wp:posOffset>
            </wp:positionV>
            <wp:extent cx="1905000" cy="1666875"/>
            <wp:effectExtent l="0" t="0" r="0"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905000" cy="1666875"/>
                    </a:xfrm>
                    <a:prstGeom prst="rect">
                      <a:avLst/>
                    </a:prstGeom>
                  </pic:spPr>
                </pic:pic>
              </a:graphicData>
            </a:graphic>
            <wp14:sizeRelH relativeFrom="page">
              <wp14:pctWidth>0</wp14:pctWidth>
            </wp14:sizeRelH>
            <wp14:sizeRelV relativeFrom="page">
              <wp14:pctHeight>0</wp14:pctHeight>
            </wp14:sizeRelV>
          </wp:anchor>
        </w:drawing>
      </w:r>
      <w:r w:rsidRPr="00341FC7">
        <w:rPr>
          <w:rFonts w:ascii="Comic Sans MS" w:hAnsi="Comic Sans MS"/>
          <w:noProof/>
        </w:rPr>
        <w:drawing>
          <wp:anchor distT="0" distB="0" distL="114300" distR="114300" simplePos="0" relativeHeight="251660288" behindDoc="1" locked="0" layoutInCell="1" allowOverlap="1" wp14:anchorId="1F6CE61A" wp14:editId="1E3C0D7A">
            <wp:simplePos x="0" y="0"/>
            <wp:positionH relativeFrom="column">
              <wp:posOffset>4434205</wp:posOffset>
            </wp:positionH>
            <wp:positionV relativeFrom="paragraph">
              <wp:posOffset>170815</wp:posOffset>
            </wp:positionV>
            <wp:extent cx="1276350" cy="128206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6350" cy="1282065"/>
                    </a:xfrm>
                    <a:prstGeom prst="rect">
                      <a:avLst/>
                    </a:prstGeom>
                  </pic:spPr>
                </pic:pic>
              </a:graphicData>
            </a:graphic>
            <wp14:sizeRelH relativeFrom="page">
              <wp14:pctWidth>0</wp14:pctWidth>
            </wp14:sizeRelH>
            <wp14:sizeRelV relativeFrom="page">
              <wp14:pctHeight>0</wp14:pctHeight>
            </wp14:sizeRelV>
          </wp:anchor>
        </w:drawing>
      </w:r>
      <w:r w:rsidRPr="00341FC7">
        <w:rPr>
          <w:rFonts w:ascii="Comic Sans MS" w:hAnsi="Comic Sans MS"/>
          <w:noProof/>
        </w:rPr>
        <w:drawing>
          <wp:anchor distT="0" distB="0" distL="114300" distR="114300" simplePos="0" relativeHeight="251658240" behindDoc="1" locked="0" layoutInCell="1" allowOverlap="1" wp14:anchorId="62CFB8CE" wp14:editId="554DB61D">
            <wp:simplePos x="0" y="0"/>
            <wp:positionH relativeFrom="column">
              <wp:posOffset>119380</wp:posOffset>
            </wp:positionH>
            <wp:positionV relativeFrom="paragraph">
              <wp:posOffset>53975</wp:posOffset>
            </wp:positionV>
            <wp:extent cx="1266825" cy="1266825"/>
            <wp:effectExtent l="0" t="0" r="9525"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66825" cy="1266825"/>
                    </a:xfrm>
                    <a:prstGeom prst="rect">
                      <a:avLst/>
                    </a:prstGeom>
                  </pic:spPr>
                </pic:pic>
              </a:graphicData>
            </a:graphic>
            <wp14:sizeRelH relativeFrom="page">
              <wp14:pctWidth>0</wp14:pctWidth>
            </wp14:sizeRelH>
            <wp14:sizeRelV relativeFrom="page">
              <wp14:pctHeight>0</wp14:pctHeight>
            </wp14:sizeRelV>
          </wp:anchor>
        </w:drawing>
      </w:r>
    </w:p>
    <w:p w14:paraId="2CF5ACA8" w14:textId="20377FD7" w:rsidR="001B4B2E" w:rsidRPr="00341FC7" w:rsidRDefault="001B4B2E" w:rsidP="00CB162A">
      <w:pPr>
        <w:spacing w:before="120" w:after="120" w:line="240" w:lineRule="auto"/>
        <w:rPr>
          <w:rFonts w:ascii="Comic Sans MS" w:hAnsi="Comic Sans MS"/>
          <w:sz w:val="24"/>
          <w:szCs w:val="24"/>
        </w:rPr>
      </w:pPr>
    </w:p>
    <w:p w14:paraId="1BD12D0F" w14:textId="5D9F9C43" w:rsidR="001B4B2E" w:rsidRPr="00341FC7" w:rsidRDefault="001B4B2E" w:rsidP="00CB162A">
      <w:pPr>
        <w:spacing w:before="120" w:after="120" w:line="240" w:lineRule="auto"/>
        <w:rPr>
          <w:rFonts w:ascii="Comic Sans MS" w:hAnsi="Comic Sans MS"/>
          <w:sz w:val="24"/>
          <w:szCs w:val="24"/>
        </w:rPr>
      </w:pPr>
    </w:p>
    <w:p w14:paraId="0349CEE2" w14:textId="2867188F" w:rsidR="001B4B2E" w:rsidRPr="00341FC7" w:rsidRDefault="001B4B2E" w:rsidP="00CB162A">
      <w:pPr>
        <w:spacing w:before="120" w:after="120" w:line="240" w:lineRule="auto"/>
        <w:rPr>
          <w:rFonts w:ascii="Comic Sans MS" w:hAnsi="Comic Sans MS"/>
          <w:sz w:val="24"/>
          <w:szCs w:val="24"/>
        </w:rPr>
      </w:pPr>
    </w:p>
    <w:p w14:paraId="25D0AAA5" w14:textId="05036C74" w:rsidR="001B4B2E" w:rsidRPr="00341FC7" w:rsidRDefault="001B4B2E" w:rsidP="00CB162A">
      <w:pPr>
        <w:spacing w:before="120" w:after="120" w:line="240" w:lineRule="auto"/>
        <w:rPr>
          <w:rFonts w:ascii="Comic Sans MS" w:hAnsi="Comic Sans MS"/>
          <w:sz w:val="24"/>
          <w:szCs w:val="24"/>
        </w:rPr>
      </w:pPr>
    </w:p>
    <w:p w14:paraId="1C29574D" w14:textId="66AFC266" w:rsidR="001B4B2E" w:rsidRPr="00341FC7" w:rsidRDefault="001B4B2E" w:rsidP="00CB162A">
      <w:pPr>
        <w:spacing w:before="120" w:after="120" w:line="240" w:lineRule="auto"/>
        <w:rPr>
          <w:rFonts w:ascii="Comic Sans MS" w:hAnsi="Comic Sans MS"/>
          <w:sz w:val="24"/>
          <w:szCs w:val="24"/>
        </w:rPr>
      </w:pPr>
    </w:p>
    <w:p w14:paraId="199BA392" w14:textId="12FDF483" w:rsidR="001B4B2E" w:rsidRDefault="001B4B2E" w:rsidP="00CB162A">
      <w:pPr>
        <w:spacing w:before="120" w:after="120" w:line="240" w:lineRule="auto"/>
        <w:rPr>
          <w:rFonts w:ascii="Comic Sans MS" w:hAnsi="Comic Sans MS"/>
          <w:sz w:val="24"/>
          <w:szCs w:val="24"/>
        </w:rPr>
      </w:pPr>
    </w:p>
    <w:p w14:paraId="64A3EC2D" w14:textId="77777777" w:rsidR="00B85C55" w:rsidRPr="00B85C55" w:rsidRDefault="00B85C55" w:rsidP="00B85C55">
      <w:pPr>
        <w:spacing w:before="120" w:after="120" w:line="240" w:lineRule="auto"/>
        <w:rPr>
          <w:rFonts w:ascii="Comic Sans MS" w:hAnsi="Comic Sans MS"/>
          <w:sz w:val="24"/>
          <w:szCs w:val="24"/>
        </w:rPr>
      </w:pPr>
      <w:r w:rsidRPr="00B85C55">
        <w:rPr>
          <w:rFonts w:ascii="Comic Sans MS" w:hAnsi="Comic Sans MS"/>
          <w:sz w:val="24"/>
          <w:szCs w:val="24"/>
        </w:rPr>
        <w:t xml:space="preserve">Mit Bücherlesungen versuchen wir das Interesse an gesellschaftspolitischen Themen zu fördern. </w:t>
      </w:r>
    </w:p>
    <w:p w14:paraId="7FA86411" w14:textId="77777777" w:rsidR="00B85C55" w:rsidRPr="00B85C55" w:rsidRDefault="00B85C55" w:rsidP="00B85C55">
      <w:pPr>
        <w:spacing w:before="120" w:after="120" w:line="240" w:lineRule="auto"/>
        <w:rPr>
          <w:rFonts w:ascii="Comic Sans MS" w:hAnsi="Comic Sans MS"/>
          <w:sz w:val="24"/>
          <w:szCs w:val="24"/>
        </w:rPr>
      </w:pPr>
      <w:r w:rsidRPr="00B85C55">
        <w:rPr>
          <w:rFonts w:ascii="Comic Sans MS" w:hAnsi="Comic Sans MS"/>
          <w:sz w:val="24"/>
          <w:szCs w:val="24"/>
        </w:rPr>
        <w:t xml:space="preserve">Die erste Lesung mit Sigrid G. Stemler zu ihrem Buch „Nahe der Grenze“ am 07.12.2018 wurde über die Räumungspolitik der Grenzdörfer zu Frankreich zu Beginn des Zweiten Weltkrieges und die Folgen für ihre Familie berichtet. </w:t>
      </w:r>
    </w:p>
    <w:p w14:paraId="7A13EBB0" w14:textId="77777777" w:rsidR="00B85C55" w:rsidRPr="00B85C55" w:rsidRDefault="00B85C55" w:rsidP="00B85C55">
      <w:pPr>
        <w:spacing w:before="120" w:after="120" w:line="240" w:lineRule="auto"/>
        <w:rPr>
          <w:rFonts w:ascii="Comic Sans MS" w:hAnsi="Comic Sans MS"/>
          <w:sz w:val="24"/>
          <w:szCs w:val="24"/>
        </w:rPr>
      </w:pPr>
      <w:r w:rsidRPr="00B85C55">
        <w:rPr>
          <w:rFonts w:ascii="Comic Sans MS" w:hAnsi="Comic Sans MS"/>
          <w:sz w:val="24"/>
          <w:szCs w:val="24"/>
        </w:rPr>
        <w:t>Am 01.10.2020 stellten Dr. Lothar Wildmoser und Willi Vetter-Gundacker das Buch von Ute Bales „Bitten der Vögel im Winter“ vor. Behandelt wurde das Thema Rassismus am Beispiel der Verfolgung von Roma und Sinti während der Nationalsozialistischen Gewaltherrschaft.</w:t>
      </w:r>
    </w:p>
    <w:p w14:paraId="6945C788" w14:textId="77777777" w:rsidR="00B85C55" w:rsidRPr="00B85C55" w:rsidRDefault="00B85C55" w:rsidP="00B85C55">
      <w:pPr>
        <w:spacing w:before="120" w:after="120" w:line="240" w:lineRule="auto"/>
        <w:rPr>
          <w:rFonts w:ascii="Comic Sans MS" w:hAnsi="Comic Sans MS"/>
          <w:sz w:val="24"/>
          <w:szCs w:val="24"/>
        </w:rPr>
      </w:pPr>
      <w:r w:rsidRPr="00B85C55">
        <w:rPr>
          <w:rFonts w:ascii="Comic Sans MS" w:hAnsi="Comic Sans MS"/>
          <w:sz w:val="24"/>
          <w:szCs w:val="24"/>
        </w:rPr>
        <w:t xml:space="preserve">Beate Malcher stellte am 30.10.2020 das Hörspiel für Kinder „Anton taucht ab“ vor. </w:t>
      </w:r>
    </w:p>
    <w:p w14:paraId="339A111E" w14:textId="35048B57" w:rsidR="00B85C55" w:rsidRPr="00341FC7" w:rsidRDefault="00B85C55" w:rsidP="00B85C55">
      <w:pPr>
        <w:spacing w:before="120" w:after="120" w:line="240" w:lineRule="auto"/>
        <w:rPr>
          <w:rFonts w:ascii="Comic Sans MS" w:hAnsi="Comic Sans MS"/>
          <w:sz w:val="24"/>
          <w:szCs w:val="24"/>
        </w:rPr>
      </w:pPr>
      <w:r w:rsidRPr="00B85C55">
        <w:rPr>
          <w:rFonts w:ascii="Comic Sans MS" w:hAnsi="Comic Sans MS"/>
          <w:sz w:val="24"/>
          <w:szCs w:val="24"/>
        </w:rPr>
        <w:t>Zum Thema Klimaveränderung ist die Vorstellung des Buches „Die Geschichte des Wassers“ von Maja Lunde vorgesehen. Ein Termin steht noch nicht fest.</w:t>
      </w:r>
    </w:p>
    <w:p w14:paraId="0F956B2B" w14:textId="361513EE" w:rsidR="00CB162A" w:rsidRDefault="00CB162A" w:rsidP="00AE7309">
      <w:pPr>
        <w:spacing w:before="120" w:after="120" w:line="240" w:lineRule="auto"/>
        <w:rPr>
          <w:rFonts w:ascii="Comic Sans MS" w:hAnsi="Comic Sans MS"/>
          <w:sz w:val="24"/>
          <w:szCs w:val="24"/>
        </w:rPr>
      </w:pPr>
    </w:p>
    <w:p w14:paraId="06A4DCC4" w14:textId="33D57AE9" w:rsidR="0012403C" w:rsidRPr="0012403C" w:rsidRDefault="0012403C" w:rsidP="0012403C">
      <w:pPr>
        <w:spacing w:before="360" w:after="120" w:line="240" w:lineRule="auto"/>
        <w:rPr>
          <w:rFonts w:ascii="Comic Sans MS" w:hAnsi="Comic Sans MS"/>
          <w:b/>
          <w:bCs/>
          <w:color w:val="FF0000"/>
          <w:sz w:val="24"/>
          <w:szCs w:val="24"/>
        </w:rPr>
      </w:pPr>
      <w:r w:rsidRPr="0012403C">
        <w:rPr>
          <w:rFonts w:ascii="Comic Sans MS" w:hAnsi="Comic Sans MS"/>
          <w:b/>
          <w:bCs/>
          <w:color w:val="FF0000"/>
          <w:sz w:val="24"/>
          <w:szCs w:val="24"/>
        </w:rPr>
        <w:t>Lesen gefährdet die Dummheit</w:t>
      </w:r>
    </w:p>
    <w:sectPr w:rsidR="0012403C" w:rsidRPr="0012403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5D9108" w14:textId="77777777" w:rsidR="001D2A95" w:rsidRDefault="001D2A95" w:rsidP="009966F0">
      <w:pPr>
        <w:spacing w:after="0" w:line="240" w:lineRule="auto"/>
      </w:pPr>
      <w:r>
        <w:separator/>
      </w:r>
    </w:p>
  </w:endnote>
  <w:endnote w:type="continuationSeparator" w:id="0">
    <w:p w14:paraId="3B4DB48B" w14:textId="77777777" w:rsidR="001D2A95" w:rsidRDefault="001D2A95" w:rsidP="00996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69058" w14:textId="77777777" w:rsidR="001D2A95" w:rsidRDefault="001D2A95" w:rsidP="009966F0">
      <w:pPr>
        <w:spacing w:after="0" w:line="240" w:lineRule="auto"/>
      </w:pPr>
      <w:r>
        <w:separator/>
      </w:r>
    </w:p>
  </w:footnote>
  <w:footnote w:type="continuationSeparator" w:id="0">
    <w:p w14:paraId="426099C4" w14:textId="77777777" w:rsidR="001D2A95" w:rsidRDefault="001D2A95" w:rsidP="009966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ED"/>
    <w:rsid w:val="00032FED"/>
    <w:rsid w:val="000560C2"/>
    <w:rsid w:val="0012403C"/>
    <w:rsid w:val="00167D06"/>
    <w:rsid w:val="001B4B2E"/>
    <w:rsid w:val="001D2A95"/>
    <w:rsid w:val="002B60ED"/>
    <w:rsid w:val="00341FC7"/>
    <w:rsid w:val="00461E96"/>
    <w:rsid w:val="005276BA"/>
    <w:rsid w:val="00576E5C"/>
    <w:rsid w:val="00582B73"/>
    <w:rsid w:val="0059271E"/>
    <w:rsid w:val="00594640"/>
    <w:rsid w:val="006B2CD6"/>
    <w:rsid w:val="00730964"/>
    <w:rsid w:val="00751947"/>
    <w:rsid w:val="00783992"/>
    <w:rsid w:val="007A1838"/>
    <w:rsid w:val="0082108E"/>
    <w:rsid w:val="008973E4"/>
    <w:rsid w:val="008E62D8"/>
    <w:rsid w:val="009601DB"/>
    <w:rsid w:val="009966F0"/>
    <w:rsid w:val="00996B82"/>
    <w:rsid w:val="00A17356"/>
    <w:rsid w:val="00A9251E"/>
    <w:rsid w:val="00AB30BC"/>
    <w:rsid w:val="00AE7309"/>
    <w:rsid w:val="00B10915"/>
    <w:rsid w:val="00B85C55"/>
    <w:rsid w:val="00C1611B"/>
    <w:rsid w:val="00CB162A"/>
    <w:rsid w:val="00CE1B9F"/>
    <w:rsid w:val="00D16F98"/>
    <w:rsid w:val="00D92D78"/>
    <w:rsid w:val="00E01D2E"/>
    <w:rsid w:val="00E42F3D"/>
    <w:rsid w:val="00ED2958"/>
    <w:rsid w:val="00F1655C"/>
    <w:rsid w:val="00F941C5"/>
    <w:rsid w:val="00FE500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58E70"/>
  <w15:chartTrackingRefBased/>
  <w15:docId w15:val="{D2CB9CEB-E76F-48DC-8792-DD6D04C16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E7309"/>
    <w:rPr>
      <w:color w:val="0563C1" w:themeColor="hyperlink"/>
      <w:u w:val="single"/>
    </w:rPr>
  </w:style>
  <w:style w:type="character" w:styleId="NichtaufgelsteErwhnung">
    <w:name w:val="Unresolved Mention"/>
    <w:basedOn w:val="Absatz-Standardschriftart"/>
    <w:uiPriority w:val="99"/>
    <w:semiHidden/>
    <w:unhideWhenUsed/>
    <w:rsid w:val="00AE7309"/>
    <w:rPr>
      <w:color w:val="605E5C"/>
      <w:shd w:val="clear" w:color="auto" w:fill="E1DFDD"/>
    </w:rPr>
  </w:style>
  <w:style w:type="character" w:styleId="BesuchterLink">
    <w:name w:val="FollowedHyperlink"/>
    <w:basedOn w:val="Absatz-Standardschriftart"/>
    <w:uiPriority w:val="99"/>
    <w:semiHidden/>
    <w:unhideWhenUsed/>
    <w:rsid w:val="00AE7309"/>
    <w:rPr>
      <w:color w:val="954F72" w:themeColor="followedHyperlink"/>
      <w:u w:val="single"/>
    </w:rPr>
  </w:style>
  <w:style w:type="paragraph" w:styleId="Kopfzeile">
    <w:name w:val="header"/>
    <w:basedOn w:val="Standard"/>
    <w:link w:val="KopfzeileZchn"/>
    <w:uiPriority w:val="99"/>
    <w:unhideWhenUsed/>
    <w:rsid w:val="009966F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66F0"/>
  </w:style>
  <w:style w:type="paragraph" w:styleId="Fuzeile">
    <w:name w:val="footer"/>
    <w:basedOn w:val="Standard"/>
    <w:link w:val="FuzeileZchn"/>
    <w:uiPriority w:val="99"/>
    <w:unhideWhenUsed/>
    <w:rsid w:val="009966F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66F0"/>
  </w:style>
  <w:style w:type="table" w:styleId="Tabellenraster">
    <w:name w:val="Table Grid"/>
    <w:basedOn w:val="NormaleTabelle"/>
    <w:uiPriority w:val="39"/>
    <w:rsid w:val="0099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b-schopp.de/_datenschutz/Datenschutz.ht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gb-schopp.de/_impressum/Impressum.ht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b-schopp.de/index.htm" TargetMode="External"/><Relationship Id="rId11" Type="http://schemas.openxmlformats.org/officeDocument/2006/relationships/image" Target="media/image3.jpeg"/><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929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Schlotthauer</dc:creator>
  <cp:keywords/>
  <dc:description/>
  <cp:lastModifiedBy>Thomas Schlotthauer</cp:lastModifiedBy>
  <cp:revision>22</cp:revision>
  <dcterms:created xsi:type="dcterms:W3CDTF">2020-01-25T04:10:00Z</dcterms:created>
  <dcterms:modified xsi:type="dcterms:W3CDTF">2020-12-18T10:53:00Z</dcterms:modified>
</cp:coreProperties>
</file>